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906F0">
      <w:pPr>
        <w:pStyle w:val="5"/>
        <w:widowControl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6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6"/>
          <w:sz w:val="36"/>
          <w:szCs w:val="36"/>
          <w:lang w:val="en-US" w:eastAsia="zh-CN"/>
        </w:rPr>
        <w:t>拟将叶懿萱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6"/>
          <w:sz w:val="36"/>
          <w:szCs w:val="36"/>
        </w:rPr>
        <w:t>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6"/>
          <w:sz w:val="36"/>
          <w:szCs w:val="36"/>
          <w:lang w:val="en-US" w:eastAsia="zh-CN"/>
        </w:rPr>
        <w:t>7名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6"/>
          <w:sz w:val="36"/>
          <w:szCs w:val="36"/>
        </w:rPr>
        <w:t>同志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6"/>
          <w:sz w:val="36"/>
          <w:szCs w:val="36"/>
          <w:lang w:val="en-US" w:eastAsia="zh-CN"/>
        </w:rPr>
        <w:t>确定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6"/>
          <w:sz w:val="36"/>
          <w:szCs w:val="36"/>
        </w:rPr>
        <w:t>为发展对象</w:t>
      </w:r>
    </w:p>
    <w:p w14:paraId="4D748647">
      <w:pPr>
        <w:pStyle w:val="5"/>
        <w:widowControl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6"/>
          <w:sz w:val="36"/>
          <w:szCs w:val="36"/>
          <w:lang w:val="en-US" w:eastAsia="zh-CN"/>
        </w:rPr>
        <w:t>人选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6"/>
          <w:sz w:val="36"/>
          <w:szCs w:val="36"/>
        </w:rPr>
        <w:t>的公示</w:t>
      </w:r>
    </w:p>
    <w:p w14:paraId="7641EB42">
      <w:pPr>
        <w:pStyle w:val="5"/>
        <w:widowControl/>
        <w:spacing w:beforeAutospacing="0" w:afterAutospacing="0" w:line="360" w:lineRule="auto"/>
        <w:ind w:firstLine="584" w:firstLineChars="200"/>
        <w:rPr>
          <w:rFonts w:hint="eastAsia" w:ascii="宋体" w:hAnsi="宋体"/>
          <w:color w:val="333333"/>
          <w:spacing w:val="6"/>
          <w:sz w:val="28"/>
          <w:szCs w:val="28"/>
        </w:rPr>
      </w:pPr>
      <w:bookmarkStart w:id="0" w:name="_GoBack"/>
      <w:r>
        <w:rPr>
          <w:rFonts w:hint="eastAsia" w:ascii="宋体" w:hAnsi="宋体"/>
          <w:color w:val="333333"/>
          <w:spacing w:val="6"/>
          <w:sz w:val="28"/>
          <w:szCs w:val="28"/>
        </w:rPr>
        <w:t>为进一步做好发展党员的工作，增加工作透明度，广泛征求党内外群众意见，根据党章有关规定及上级党委的要求，现将近期讨论确定为发展对象的同志有关情况公示如下：</w:t>
      </w:r>
    </w:p>
    <w:tbl>
      <w:tblPr>
        <w:tblStyle w:val="7"/>
        <w:tblW w:w="7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271"/>
        <w:gridCol w:w="2703"/>
        <w:gridCol w:w="2619"/>
      </w:tblGrid>
      <w:tr w14:paraId="322E5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0" w:type="auto"/>
          </w:tcPr>
          <w:p w14:paraId="4A9ADE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</w:tcPr>
          <w:p w14:paraId="34C280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0" w:type="auto"/>
          </w:tcPr>
          <w:p w14:paraId="37F1CB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0" w:type="auto"/>
          </w:tcPr>
          <w:p w14:paraId="0352F3F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所在党支部</w:t>
            </w:r>
          </w:p>
        </w:tc>
      </w:tr>
      <w:tr w14:paraId="0D95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0" w:type="auto"/>
          </w:tcPr>
          <w:p w14:paraId="45E4E4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157E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叶懿萱</w:t>
            </w:r>
          </w:p>
        </w:tc>
        <w:tc>
          <w:tcPr>
            <w:tcW w:w="0" w:type="auto"/>
            <w:vAlign w:val="center"/>
          </w:tcPr>
          <w:p w14:paraId="1293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22生物技术班</w:t>
            </w:r>
          </w:p>
        </w:tc>
        <w:tc>
          <w:tcPr>
            <w:tcW w:w="0" w:type="auto"/>
            <w:vAlign w:val="center"/>
          </w:tcPr>
          <w:p w14:paraId="550C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学生第一党支部</w:t>
            </w:r>
          </w:p>
        </w:tc>
      </w:tr>
      <w:tr w14:paraId="40F5E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0" w:type="auto"/>
          </w:tcPr>
          <w:p w14:paraId="33AD82C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4E78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柯天宇</w:t>
            </w:r>
          </w:p>
        </w:tc>
        <w:tc>
          <w:tcPr>
            <w:tcW w:w="0" w:type="auto"/>
            <w:vAlign w:val="center"/>
          </w:tcPr>
          <w:p w14:paraId="0528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22环境工程班</w:t>
            </w:r>
          </w:p>
        </w:tc>
        <w:tc>
          <w:tcPr>
            <w:tcW w:w="0" w:type="auto"/>
            <w:vAlign w:val="center"/>
          </w:tcPr>
          <w:p w14:paraId="1951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学生第三党支部</w:t>
            </w:r>
          </w:p>
        </w:tc>
      </w:tr>
      <w:tr w14:paraId="0DDE4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84" w:type="dxa"/>
          </w:tcPr>
          <w:p w14:paraId="42122AD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 w14:paraId="4484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许朝雯</w:t>
            </w:r>
          </w:p>
        </w:tc>
        <w:tc>
          <w:tcPr>
            <w:tcW w:w="0" w:type="auto"/>
            <w:vAlign w:val="center"/>
          </w:tcPr>
          <w:p w14:paraId="3807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22应用化学1班</w:t>
            </w:r>
          </w:p>
        </w:tc>
        <w:tc>
          <w:tcPr>
            <w:tcW w:w="0" w:type="auto"/>
            <w:vAlign w:val="center"/>
          </w:tcPr>
          <w:p w14:paraId="668A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学生第二党支部</w:t>
            </w:r>
          </w:p>
        </w:tc>
      </w:tr>
      <w:tr w14:paraId="069FC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84" w:type="dxa"/>
          </w:tcPr>
          <w:p w14:paraId="7EBF95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 w14:paraId="0F46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赵晓萱</w:t>
            </w:r>
          </w:p>
        </w:tc>
        <w:tc>
          <w:tcPr>
            <w:tcW w:w="0" w:type="auto"/>
            <w:vAlign w:val="center"/>
          </w:tcPr>
          <w:p w14:paraId="6586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22应用化学2班</w:t>
            </w:r>
          </w:p>
        </w:tc>
        <w:tc>
          <w:tcPr>
            <w:tcW w:w="0" w:type="auto"/>
            <w:vAlign w:val="center"/>
          </w:tcPr>
          <w:p w14:paraId="1D47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学生第二党支部</w:t>
            </w:r>
          </w:p>
        </w:tc>
      </w:tr>
      <w:tr w14:paraId="4B5A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0" w:type="auto"/>
          </w:tcPr>
          <w:p w14:paraId="30066E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 w14:paraId="1F37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孙唐佳</w:t>
            </w:r>
          </w:p>
        </w:tc>
        <w:tc>
          <w:tcPr>
            <w:tcW w:w="0" w:type="auto"/>
            <w:vAlign w:val="center"/>
          </w:tcPr>
          <w:p w14:paraId="7E0C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22生物技术班</w:t>
            </w:r>
          </w:p>
        </w:tc>
        <w:tc>
          <w:tcPr>
            <w:tcW w:w="0" w:type="auto"/>
            <w:vAlign w:val="center"/>
          </w:tcPr>
          <w:p w14:paraId="4962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学生第一党支部</w:t>
            </w:r>
          </w:p>
        </w:tc>
      </w:tr>
      <w:tr w14:paraId="72AF0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0" w:type="auto"/>
            <w:vAlign w:val="top"/>
          </w:tcPr>
          <w:p w14:paraId="3F76AE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 w14:paraId="7FEB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陈恺馨</w:t>
            </w:r>
          </w:p>
        </w:tc>
        <w:tc>
          <w:tcPr>
            <w:tcW w:w="0" w:type="auto"/>
            <w:vAlign w:val="center"/>
          </w:tcPr>
          <w:p w14:paraId="7021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22生物技术班</w:t>
            </w:r>
          </w:p>
        </w:tc>
        <w:tc>
          <w:tcPr>
            <w:tcW w:w="0" w:type="auto"/>
            <w:vAlign w:val="center"/>
          </w:tcPr>
          <w:p w14:paraId="1918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学生第一党支部</w:t>
            </w:r>
          </w:p>
        </w:tc>
      </w:tr>
      <w:tr w14:paraId="2899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</w:tcPr>
          <w:p w14:paraId="7CB98C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 w14:paraId="3431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陈攀峰</w:t>
            </w:r>
          </w:p>
        </w:tc>
        <w:tc>
          <w:tcPr>
            <w:tcW w:w="0" w:type="auto"/>
            <w:vAlign w:val="center"/>
          </w:tcPr>
          <w:p w14:paraId="2F26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22环境工程班</w:t>
            </w:r>
          </w:p>
        </w:tc>
        <w:tc>
          <w:tcPr>
            <w:tcW w:w="0" w:type="auto"/>
            <w:vAlign w:val="center"/>
          </w:tcPr>
          <w:p w14:paraId="3EE9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学生第三党支部</w:t>
            </w:r>
          </w:p>
        </w:tc>
      </w:tr>
    </w:tbl>
    <w:p w14:paraId="4DB77ADD">
      <w:pPr>
        <w:pStyle w:val="5"/>
        <w:widowControl/>
        <w:spacing w:beforeAutospacing="0" w:afterAutospacing="0" w:line="360" w:lineRule="auto"/>
        <w:ind w:firstLine="584" w:firstLineChars="200"/>
        <w:rPr>
          <w:rFonts w:hint="eastAsia" w:ascii="宋体" w:hAnsi="宋体"/>
          <w:color w:val="333333"/>
          <w:spacing w:val="6"/>
          <w:sz w:val="28"/>
          <w:szCs w:val="28"/>
          <w:lang w:val="en-US" w:eastAsia="zh-CN"/>
        </w:rPr>
      </w:pPr>
      <w:r>
        <w:rPr>
          <w:rFonts w:hint="eastAsia" w:ascii="宋体" w:hAnsi="宋体"/>
          <w:color w:val="333333"/>
          <w:spacing w:val="6"/>
          <w:sz w:val="28"/>
          <w:szCs w:val="28"/>
        </w:rPr>
        <w:t>公</w:t>
      </w:r>
      <w:r>
        <w:rPr>
          <w:rFonts w:hint="eastAsia" w:ascii="宋体" w:hAnsi="宋体"/>
          <w:color w:val="333333"/>
          <w:spacing w:val="6"/>
          <w:sz w:val="28"/>
          <w:szCs w:val="28"/>
          <w:lang w:val="en-US" w:eastAsia="zh-CN"/>
        </w:rPr>
        <w:t>示时间：2024年10月22日—2024年10月27日</w:t>
      </w:r>
    </w:p>
    <w:p w14:paraId="66AC6A0D">
      <w:pPr>
        <w:pStyle w:val="5"/>
        <w:widowControl/>
        <w:spacing w:beforeAutospacing="0" w:afterAutospacing="0" w:line="360" w:lineRule="auto"/>
        <w:ind w:firstLine="584" w:firstLineChars="200"/>
        <w:rPr>
          <w:rFonts w:hint="eastAsia" w:ascii="宋体" w:hAnsi="宋体"/>
          <w:color w:val="333333"/>
          <w:spacing w:val="6"/>
          <w:sz w:val="28"/>
          <w:szCs w:val="28"/>
          <w:lang w:val="en-US" w:eastAsia="zh-CN"/>
        </w:rPr>
      </w:pPr>
      <w:r>
        <w:rPr>
          <w:rFonts w:hint="eastAsia" w:ascii="宋体" w:hAnsi="宋体"/>
          <w:color w:val="333333"/>
          <w:spacing w:val="6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color w:val="333333"/>
          <w:spacing w:val="6"/>
          <w:sz w:val="28"/>
          <w:szCs w:val="28"/>
          <w:lang w:val="en-US" w:eastAsia="zh-CN"/>
        </w:rPr>
        <w:instrText xml:space="preserve"> HYPERLINK "mailto:若有异议，请在公示期以书面形式向学工办周老师反映，联系电话15757460965，邮箱15757460965@qq.com，地点生命楼117办公室。" </w:instrText>
      </w:r>
      <w:r>
        <w:rPr>
          <w:rFonts w:hint="eastAsia" w:ascii="宋体" w:hAnsi="宋体"/>
          <w:color w:val="333333"/>
          <w:spacing w:val="6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/>
          <w:color w:val="333333"/>
          <w:spacing w:val="6"/>
          <w:sz w:val="28"/>
          <w:szCs w:val="28"/>
          <w:lang w:val="en-US" w:eastAsia="zh-CN"/>
        </w:rPr>
        <w:t>若有异议，请在公示期以书面形式向学工办徐老师反映，联系电话13645748364，邮箱1173622521@qq.com，地点生命楼117办公室。</w:t>
      </w:r>
      <w:r>
        <w:rPr>
          <w:rFonts w:hint="eastAsia" w:ascii="宋体" w:hAnsi="宋体"/>
          <w:color w:val="333333"/>
          <w:spacing w:val="6"/>
          <w:sz w:val="28"/>
          <w:szCs w:val="28"/>
          <w:lang w:val="en-US" w:eastAsia="zh-CN"/>
        </w:rPr>
        <w:fldChar w:fldCharType="end"/>
      </w:r>
    </w:p>
    <w:p w14:paraId="41D48728">
      <w:pPr>
        <w:pStyle w:val="5"/>
        <w:widowControl/>
        <w:spacing w:beforeAutospacing="0" w:afterAutospacing="0" w:line="360" w:lineRule="auto"/>
        <w:ind w:firstLine="584" w:firstLineChars="200"/>
        <w:rPr>
          <w:rFonts w:hint="eastAsia" w:ascii="宋体" w:hAnsi="宋体"/>
          <w:color w:val="333333"/>
          <w:spacing w:val="6"/>
          <w:sz w:val="28"/>
          <w:szCs w:val="28"/>
          <w:lang w:val="en-US" w:eastAsia="zh-CN"/>
        </w:rPr>
      </w:pPr>
    </w:p>
    <w:p w14:paraId="1AFD26B2">
      <w:pPr>
        <w:pStyle w:val="5"/>
        <w:widowControl/>
        <w:spacing w:beforeAutospacing="0" w:afterAutospacing="0" w:line="360" w:lineRule="auto"/>
        <w:ind w:firstLine="584" w:firstLineChars="200"/>
        <w:jc w:val="right"/>
        <w:rPr>
          <w:rFonts w:hint="eastAsia" w:ascii="宋体" w:hAnsi="宋体"/>
          <w:color w:val="333333"/>
          <w:spacing w:val="6"/>
          <w:sz w:val="28"/>
          <w:szCs w:val="28"/>
          <w:lang w:val="en-US" w:eastAsia="zh-CN"/>
        </w:rPr>
      </w:pPr>
      <w:r>
        <w:rPr>
          <w:rFonts w:hint="eastAsia" w:ascii="宋体" w:hAnsi="宋体"/>
          <w:color w:val="333333"/>
          <w:spacing w:val="6"/>
          <w:sz w:val="28"/>
          <w:szCs w:val="28"/>
          <w:lang w:val="en-US" w:eastAsia="zh-CN"/>
        </w:rPr>
        <w:t>中共宁波大学科学技术学院生命科学与材料化学学院委员会</w:t>
      </w:r>
    </w:p>
    <w:p w14:paraId="1205705F">
      <w:pPr>
        <w:pStyle w:val="5"/>
        <w:widowControl/>
        <w:spacing w:beforeAutospacing="0" w:afterAutospacing="0" w:line="360" w:lineRule="auto"/>
        <w:ind w:firstLine="584" w:firstLineChars="200"/>
        <w:jc w:val="right"/>
        <w:rPr>
          <w:rFonts w:hint="eastAsia" w:ascii="宋体" w:hAnsi="宋体"/>
          <w:color w:val="333333"/>
          <w:spacing w:val="6"/>
          <w:sz w:val="28"/>
          <w:szCs w:val="28"/>
          <w:lang w:val="en-US" w:eastAsia="zh-CN"/>
        </w:rPr>
      </w:pPr>
      <w:r>
        <w:rPr>
          <w:rFonts w:hint="eastAsia" w:ascii="宋体" w:hAnsi="宋体"/>
          <w:color w:val="333333"/>
          <w:spacing w:val="6"/>
          <w:sz w:val="28"/>
          <w:szCs w:val="28"/>
          <w:lang w:val="en-US" w:eastAsia="zh-CN"/>
        </w:rPr>
        <w:t>2024年10月22日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hZGVhZTJjNmVhMGY3MDBhMDU5ZmZlZmZmNDczYzQifQ=="/>
  </w:docVars>
  <w:rsids>
    <w:rsidRoot w:val="00D45926"/>
    <w:rsid w:val="000B312F"/>
    <w:rsid w:val="001A714D"/>
    <w:rsid w:val="00261611"/>
    <w:rsid w:val="00273131"/>
    <w:rsid w:val="003527BA"/>
    <w:rsid w:val="005528E1"/>
    <w:rsid w:val="005E281D"/>
    <w:rsid w:val="006408F2"/>
    <w:rsid w:val="006B6DDE"/>
    <w:rsid w:val="0095665C"/>
    <w:rsid w:val="00960113"/>
    <w:rsid w:val="00A50E3F"/>
    <w:rsid w:val="00AD6573"/>
    <w:rsid w:val="00BC36D9"/>
    <w:rsid w:val="00D25754"/>
    <w:rsid w:val="00D45926"/>
    <w:rsid w:val="0C9301CB"/>
    <w:rsid w:val="12A6008B"/>
    <w:rsid w:val="12BF3E9D"/>
    <w:rsid w:val="21010722"/>
    <w:rsid w:val="229B45D2"/>
    <w:rsid w:val="2B8E5F6E"/>
    <w:rsid w:val="2B9B3E12"/>
    <w:rsid w:val="2DEE38F6"/>
    <w:rsid w:val="2E09262D"/>
    <w:rsid w:val="36474EA9"/>
    <w:rsid w:val="482D4CAA"/>
    <w:rsid w:val="53964FD7"/>
    <w:rsid w:val="5B5942BD"/>
    <w:rsid w:val="6C666AAE"/>
    <w:rsid w:val="77D67073"/>
    <w:rsid w:val="78383445"/>
    <w:rsid w:val="78F608D3"/>
    <w:rsid w:val="7909111C"/>
    <w:rsid w:val="7C325CBC"/>
    <w:rsid w:val="7DE6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font4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377</Characters>
  <Lines>14</Lines>
  <Paragraphs>3</Paragraphs>
  <TotalTime>82</TotalTime>
  <ScaleCrop>false</ScaleCrop>
  <LinksUpToDate>false</LinksUpToDate>
  <CharactersWithSpaces>377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2021-04-26T12:45:00Z</dcterms:created>
  <dc:creator>朝阳</dc:creator>
  <cp:lastModifiedBy>XLF</cp:lastModifiedBy>
  <cp:lastPrinted>2024-10-22T07:56:00Z</cp:lastPrinted>
  <dcterms:modified xsi:type="dcterms:W3CDTF">2024-10-22T11:53:57Z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9EFB40C97D414FB7A60DB0EB21917050_13</vt:lpwstr>
  </property>
</Properties>
</file>