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有机化学实验室建于2019年9月，隶属于应用化学实验中心。实验室位于实验楼五楼，负责人为赵胜贤老师。实验室主要承担有机化学实验课的准备和教学工作。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1、实验室承担了应用化学专业四年制及两年制专升本学生所开设的有机化学实验课程，以及环境工程和生物工程专业学生的有机化学A的实验任务。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2、为学生的毕业设计实验以及学科竞赛实验提供实验场所，曾在浙江省化学竞赛中获得二等奖。</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1、有机合成及分离技术 具备在恒温加热，电磁搅拌等条件下促使反应发生，进而合成目标有机物的条件，并通过分馏，萃取、层析分离等技术对反应产物进行分离提纯。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包括熔点仪、旋光仪、旋转蒸发仪等大型仪器。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27B24728"/>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